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53C" w:rsidRDefault="005F72B5">
      <w:pPr>
        <w:rPr>
          <w:rFonts w:ascii="Lucida Sans" w:hAnsi="Lucida Sans"/>
          <w:sz w:val="32"/>
          <w:szCs w:val="32"/>
        </w:rPr>
      </w:pPr>
      <w:r w:rsidRPr="005F72B5">
        <w:rPr>
          <w:rFonts w:ascii="Lucida Sans" w:hAnsi="Lucida Sans"/>
          <w:sz w:val="32"/>
          <w:szCs w:val="32"/>
        </w:rPr>
        <w:t>Tax Relief for Seniors and Veterans</w:t>
      </w:r>
    </w:p>
    <w:p w:rsidR="005F72B5" w:rsidRDefault="005F72B5">
      <w:p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MGL c 59 Exemptions</w:t>
      </w:r>
    </w:p>
    <w:p w:rsidR="005F72B5" w:rsidRDefault="005F72B5" w:rsidP="005F72B5">
      <w:pPr>
        <w:pStyle w:val="ListParagraph"/>
        <w:numPr>
          <w:ilvl w:val="0"/>
          <w:numId w:val="1"/>
        </w:num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Clause 17D – Surviving Spouse / Elderly</w:t>
      </w:r>
    </w:p>
    <w:p w:rsidR="005F72B5" w:rsidRDefault="005F72B5" w:rsidP="005F72B5">
      <w:pPr>
        <w:pStyle w:val="ListParagraph"/>
        <w:numPr>
          <w:ilvl w:val="0"/>
          <w:numId w:val="1"/>
        </w:num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 xml:space="preserve">Clause 22 – Veterans (disabled, gold star, </w:t>
      </w:r>
      <w:proofErr w:type="spellStart"/>
      <w:r>
        <w:rPr>
          <w:rFonts w:ascii="Lucida Sans" w:hAnsi="Lucida Sans"/>
          <w:sz w:val="32"/>
          <w:szCs w:val="32"/>
        </w:rPr>
        <w:t>etc</w:t>
      </w:r>
      <w:proofErr w:type="spellEnd"/>
      <w:r>
        <w:rPr>
          <w:rFonts w:ascii="Lucida Sans" w:hAnsi="Lucida Sans"/>
          <w:sz w:val="32"/>
          <w:szCs w:val="32"/>
        </w:rPr>
        <w:t>)</w:t>
      </w:r>
    </w:p>
    <w:p w:rsidR="00181311" w:rsidRDefault="00181311" w:rsidP="005F72B5">
      <w:pPr>
        <w:pStyle w:val="ListParagraph"/>
        <w:numPr>
          <w:ilvl w:val="0"/>
          <w:numId w:val="1"/>
        </w:num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 xml:space="preserve">Clause 22E – Veterans – full vehicle excise tax abatement for 100% disabled veterans for one vehicle only. </w:t>
      </w:r>
    </w:p>
    <w:p w:rsidR="005F72B5" w:rsidRDefault="005F72B5" w:rsidP="005F72B5">
      <w:pPr>
        <w:pStyle w:val="ListParagraph"/>
        <w:numPr>
          <w:ilvl w:val="0"/>
          <w:numId w:val="1"/>
        </w:num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Clause 37A – Blind person</w:t>
      </w:r>
    </w:p>
    <w:p w:rsidR="005F72B5" w:rsidRDefault="005F72B5" w:rsidP="005F72B5">
      <w:pPr>
        <w:pStyle w:val="ListParagraph"/>
        <w:numPr>
          <w:ilvl w:val="0"/>
          <w:numId w:val="1"/>
        </w:num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Clause 41C – Elderly</w:t>
      </w:r>
    </w:p>
    <w:p w:rsidR="005F72B5" w:rsidRDefault="005F72B5" w:rsidP="005F72B5">
      <w:pPr>
        <w:pStyle w:val="ListParagraph"/>
        <w:numPr>
          <w:ilvl w:val="0"/>
          <w:numId w:val="1"/>
        </w:num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Clause 42 Police/Firefighter Widow/Widower</w:t>
      </w:r>
    </w:p>
    <w:p w:rsidR="005F72B5" w:rsidRPr="00181311" w:rsidRDefault="005F72B5" w:rsidP="00181311">
      <w:pPr>
        <w:pStyle w:val="ListParagraph"/>
        <w:numPr>
          <w:ilvl w:val="0"/>
          <w:numId w:val="1"/>
        </w:numPr>
        <w:rPr>
          <w:rFonts w:ascii="Lucida Sans" w:hAnsi="Lucida Sans"/>
          <w:sz w:val="32"/>
          <w:szCs w:val="32"/>
        </w:rPr>
      </w:pPr>
      <w:r w:rsidRPr="00181311">
        <w:rPr>
          <w:rFonts w:ascii="Lucida Sans" w:hAnsi="Lucida Sans"/>
          <w:sz w:val="32"/>
          <w:szCs w:val="32"/>
        </w:rPr>
        <w:t>Senior / Veteran Tax Work -Off program</w:t>
      </w:r>
    </w:p>
    <w:p w:rsidR="005F72B5" w:rsidRDefault="005F72B5" w:rsidP="005F72B5">
      <w:pPr>
        <w:pStyle w:val="ListParagraph"/>
        <w:numPr>
          <w:ilvl w:val="0"/>
          <w:numId w:val="3"/>
        </w:num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$1000 work off credit</w:t>
      </w:r>
    </w:p>
    <w:p w:rsidR="00181311" w:rsidRDefault="00181311" w:rsidP="00181311">
      <w:pPr>
        <w:spacing w:after="0" w:line="240" w:lineRule="auto"/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Please contract Assessor, Denise Alexander, at</w:t>
      </w:r>
      <w:bookmarkStart w:id="0" w:name="_GoBack"/>
      <w:bookmarkEnd w:id="0"/>
      <w:r>
        <w:rPr>
          <w:rFonts w:ascii="Lucida Sans" w:hAnsi="Lucida Sans"/>
          <w:sz w:val="32"/>
          <w:szCs w:val="32"/>
        </w:rPr>
        <w:t xml:space="preserve"> </w:t>
      </w:r>
    </w:p>
    <w:p w:rsidR="00181311" w:rsidRPr="00181311" w:rsidRDefault="00181311" w:rsidP="00181311">
      <w:pPr>
        <w:rPr>
          <w:rFonts w:ascii="Lucida Sans" w:hAnsi="Lucida Sans"/>
          <w:sz w:val="32"/>
          <w:szCs w:val="32"/>
        </w:rPr>
      </w:pPr>
      <w:r>
        <w:rPr>
          <w:rFonts w:ascii="Lucida Sans" w:hAnsi="Lucida Sans"/>
          <w:sz w:val="32"/>
          <w:szCs w:val="32"/>
        </w:rPr>
        <w:t>781-293-5259for more information</w:t>
      </w:r>
    </w:p>
    <w:p w:rsidR="005F72B5" w:rsidRDefault="005F72B5">
      <w:pPr>
        <w:rPr>
          <w:rFonts w:ascii="Lucida Sans" w:hAnsi="Lucida Sans"/>
          <w:sz w:val="32"/>
          <w:szCs w:val="32"/>
        </w:rPr>
      </w:pPr>
    </w:p>
    <w:p w:rsidR="005F72B5" w:rsidRPr="005F72B5" w:rsidRDefault="005F72B5">
      <w:pPr>
        <w:rPr>
          <w:rFonts w:ascii="Lucida Sans" w:hAnsi="Lucida Sans"/>
          <w:sz w:val="32"/>
          <w:szCs w:val="32"/>
        </w:rPr>
      </w:pPr>
    </w:p>
    <w:sectPr w:rsidR="005F72B5" w:rsidRPr="005F72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3EE0"/>
    <w:multiLevelType w:val="hybridMultilevel"/>
    <w:tmpl w:val="A74C84C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0463BB"/>
    <w:multiLevelType w:val="hybridMultilevel"/>
    <w:tmpl w:val="B7722B4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7B096546"/>
    <w:multiLevelType w:val="hybridMultilevel"/>
    <w:tmpl w:val="CDF6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2B5"/>
    <w:rsid w:val="00181311"/>
    <w:rsid w:val="004E153C"/>
    <w:rsid w:val="005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D8A23"/>
  <w15:chartTrackingRefBased/>
  <w15:docId w15:val="{357E28A2-B574-4B38-AC09-30B03088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Hanson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Green</dc:creator>
  <cp:keywords/>
  <dc:description/>
  <cp:lastModifiedBy>Lisa Green</cp:lastModifiedBy>
  <cp:revision>2</cp:revision>
  <dcterms:created xsi:type="dcterms:W3CDTF">2025-04-17T21:00:00Z</dcterms:created>
  <dcterms:modified xsi:type="dcterms:W3CDTF">2025-04-18T14:54:00Z</dcterms:modified>
</cp:coreProperties>
</file>